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8C" w:rsidRDefault="00E03D8C" w:rsidP="00E03D8C">
      <w:pPr>
        <w:rPr>
          <w:b/>
          <w:bCs/>
        </w:rPr>
      </w:pPr>
      <w:r w:rsidRPr="00E03D8C">
        <w:rPr>
          <w:b/>
          <w:bCs/>
        </w:rPr>
        <w:drawing>
          <wp:inline distT="0" distB="0" distL="0" distR="0">
            <wp:extent cx="2143125" cy="885825"/>
            <wp:effectExtent l="0" t="0" r="9525" b="9525"/>
            <wp:docPr id="4" name="Resim 4" descr="Salihli Gaze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ihli Gazet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885825"/>
                    </a:xfrm>
                    <a:prstGeom prst="rect">
                      <a:avLst/>
                    </a:prstGeom>
                    <a:noFill/>
                    <a:ln>
                      <a:noFill/>
                    </a:ln>
                  </pic:spPr>
                </pic:pic>
              </a:graphicData>
            </a:graphic>
          </wp:inline>
        </w:drawing>
      </w:r>
      <w:bookmarkStart w:id="0" w:name="_GoBack"/>
      <w:bookmarkEnd w:id="0"/>
    </w:p>
    <w:p w:rsidR="00E03D8C" w:rsidRPr="00E03D8C" w:rsidRDefault="00E03D8C" w:rsidP="00E03D8C">
      <w:pPr>
        <w:rPr>
          <w:b/>
          <w:bCs/>
        </w:rPr>
      </w:pPr>
      <w:r w:rsidRPr="00E03D8C">
        <w:rPr>
          <w:b/>
          <w:bCs/>
        </w:rPr>
        <w:t>Salihli'de velilere aile eğitimi semineri</w:t>
      </w:r>
    </w:p>
    <w:p w:rsidR="00E03D8C" w:rsidRPr="00E03D8C" w:rsidRDefault="00E03D8C" w:rsidP="00E03D8C">
      <w:pPr>
        <w:rPr>
          <w:b/>
          <w:bCs/>
        </w:rPr>
      </w:pPr>
      <w:r w:rsidRPr="00E03D8C">
        <w:rPr>
          <w:b/>
          <w:bCs/>
        </w:rPr>
        <w:t>Aile içi iletişimi geliştirmek ve ailelerin çocuklarıyla daha sağlıklı iletişim kurabilmelerini sağlamak amacıyla Milli Eğitim Bakanlığına bağlı Hayat Boyu Öğrenme Genel Müdürlüğü tarafından geliştirilen "Aile Eğitimi Programı" Salihli Ticaret ve Sanayi Odası İlköğretim Kurumunda uygulanmaya başlandı.</w:t>
      </w:r>
    </w:p>
    <w:p w:rsidR="00E03D8C" w:rsidRPr="00E03D8C" w:rsidRDefault="00E03D8C" w:rsidP="00E03D8C">
      <w:r w:rsidRPr="00E03D8C">
        <w:drawing>
          <wp:inline distT="0" distB="0" distL="0" distR="0">
            <wp:extent cx="5953125" cy="3971925"/>
            <wp:effectExtent l="0" t="0" r="9525" b="9525"/>
            <wp:docPr id="3" name="Resim 3" descr="Salihli'de velilere aile eğitimi semine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hli'de velilere aile eğitimi semineri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3971925"/>
                    </a:xfrm>
                    <a:prstGeom prst="rect">
                      <a:avLst/>
                    </a:prstGeom>
                    <a:noFill/>
                    <a:ln>
                      <a:noFill/>
                    </a:ln>
                  </pic:spPr>
                </pic:pic>
              </a:graphicData>
            </a:graphic>
          </wp:inline>
        </w:drawing>
      </w:r>
    </w:p>
    <w:p w:rsidR="00E03D8C" w:rsidRPr="00E03D8C" w:rsidRDefault="00E03D8C" w:rsidP="00E03D8C">
      <w:hyperlink r:id="rId7" w:tooltip="Faceebok ta paylaş" w:history="1">
        <w:r w:rsidRPr="00E03D8C">
          <w:rPr>
            <w:rStyle w:val="Kpr"/>
          </w:rPr>
          <w:t>Facebook ta paylaş</w:t>
        </w:r>
      </w:hyperlink>
    </w:p>
    <w:p w:rsidR="00E03D8C" w:rsidRPr="00E03D8C" w:rsidRDefault="00E03D8C" w:rsidP="00E03D8C">
      <w:hyperlink r:id="rId8" w:tgtFrame="_blank" w:tooltip="Twitter da paylaş" w:history="1">
        <w:proofErr w:type="spellStart"/>
        <w:r w:rsidRPr="00E03D8C">
          <w:rPr>
            <w:rStyle w:val="Kpr"/>
          </w:rPr>
          <w:t>Tweetle</w:t>
        </w:r>
        <w:proofErr w:type="spellEnd"/>
      </w:hyperlink>
    </w:p>
    <w:p w:rsidR="00E03D8C" w:rsidRPr="00E03D8C" w:rsidRDefault="00E03D8C" w:rsidP="00E03D8C">
      <w:hyperlink r:id="rId9" w:tgtFrame="blank" w:tooltip="Google da paylaş" w:history="1">
        <w:proofErr w:type="spellStart"/>
        <w:r w:rsidRPr="00E03D8C">
          <w:rPr>
            <w:rStyle w:val="Kpr"/>
          </w:rPr>
          <w:t>G+'ta</w:t>
        </w:r>
        <w:proofErr w:type="spellEnd"/>
        <w:r w:rsidRPr="00E03D8C">
          <w:rPr>
            <w:rStyle w:val="Kpr"/>
          </w:rPr>
          <w:t xml:space="preserve"> paylaş</w:t>
        </w:r>
      </w:hyperlink>
    </w:p>
    <w:p w:rsidR="00E03D8C" w:rsidRPr="00E03D8C" w:rsidRDefault="00E03D8C" w:rsidP="00E03D8C">
      <w:r w:rsidRPr="00E03D8C">
        <w:t>21 Kasım 2016, Pazartesi</w:t>
      </w:r>
    </w:p>
    <w:p w:rsidR="00E03D8C" w:rsidRPr="00E03D8C" w:rsidRDefault="00E03D8C" w:rsidP="00E03D8C">
      <w:r w:rsidRPr="00E03D8C">
        <w:t xml:space="preserve">      Kurum Rehber Öğretmeni </w:t>
      </w:r>
      <w:proofErr w:type="spellStart"/>
      <w:r w:rsidRPr="00E03D8C">
        <w:t>Gülser</w:t>
      </w:r>
      <w:proofErr w:type="spellEnd"/>
      <w:r w:rsidRPr="00E03D8C">
        <w:t xml:space="preserve"> Kara’nın eğitmen olarak görev aldığı ve  7-11 yaş  aralığında çocuğu olan on sekiz velinin katılımıyla başlayan “Aile Eğitimi Programı” toplam on dört hafta sürecek. Her hafta farklı konuların ele alınacağı programın sonunda aileler, çocuklarının sorunlarına nasıl yaklaşım sergilemeleri gerektiğine dair daha sağlıklı fikir sahibi olacaklar. Programın sonunda ise </w:t>
      </w:r>
    </w:p>
    <w:p w:rsidR="00E03D8C" w:rsidRPr="00E03D8C" w:rsidRDefault="00E03D8C" w:rsidP="00E03D8C">
      <w:proofErr w:type="gramStart"/>
      <w:r w:rsidRPr="00E03D8C">
        <w:t>programa</w:t>
      </w:r>
      <w:proofErr w:type="gramEnd"/>
      <w:r w:rsidRPr="00E03D8C">
        <w:t xml:space="preserve"> katılan velilere katılım sertifikası verilecek.</w:t>
      </w:r>
    </w:p>
    <w:p w:rsidR="00E03D8C" w:rsidRPr="00E03D8C" w:rsidRDefault="00E03D8C" w:rsidP="00E03D8C">
      <w:r w:rsidRPr="00E03D8C">
        <w:lastRenderedPageBreak/>
        <w:t> </w:t>
      </w:r>
    </w:p>
    <w:p w:rsidR="00E03D8C" w:rsidRPr="00E03D8C" w:rsidRDefault="00E03D8C" w:rsidP="00E03D8C">
      <w:r w:rsidRPr="00E03D8C">
        <w:t>   Taşımalı eğitim kapsamında faaliyet gösteren bir okul olmanın dezavantajlarını en aza indirgemek için geçtiğimiz yıllarda köylere kadar gidip öğrenci velileri, köy muhtarları ve imamlarla görüştüklerini belirten Kurum Müdürü Şahin Turanlı, gerekli planlamaların yapılarak ileriki günlerde yeniden köy ziyaretlerini gerçekleştireceklerini ve velilerle bir araya geleceklerini söyledi. </w:t>
      </w:r>
    </w:p>
    <w:p w:rsidR="00E03D8C" w:rsidRPr="00E03D8C" w:rsidRDefault="00E03D8C" w:rsidP="00E03D8C">
      <w:r w:rsidRPr="00E03D8C">
        <w:t> </w:t>
      </w:r>
    </w:p>
    <w:p w:rsidR="00E03D8C" w:rsidRPr="00E03D8C" w:rsidRDefault="00E03D8C" w:rsidP="00E03D8C">
      <w:r w:rsidRPr="00E03D8C">
        <w:drawing>
          <wp:inline distT="0" distB="0" distL="0" distR="0">
            <wp:extent cx="5953125" cy="3971925"/>
            <wp:effectExtent l="0" t="0" r="9525" b="9525"/>
            <wp:docPr id="2" name="Resim 2" descr="http://kanalmanisa.com/UserFiles/File/dbc441-Untitle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nalmanisa.com/UserFiles/File/dbc441-Untitled-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3971925"/>
                    </a:xfrm>
                    <a:prstGeom prst="rect">
                      <a:avLst/>
                    </a:prstGeom>
                    <a:noFill/>
                    <a:ln>
                      <a:noFill/>
                    </a:ln>
                  </pic:spPr>
                </pic:pic>
              </a:graphicData>
            </a:graphic>
          </wp:inline>
        </w:drawing>
      </w:r>
    </w:p>
    <w:p w:rsidR="00E03D8C" w:rsidRPr="00E03D8C" w:rsidRDefault="00E03D8C" w:rsidP="00E03D8C">
      <w:r w:rsidRPr="00E03D8C">
        <w:t> </w:t>
      </w:r>
    </w:p>
    <w:p w:rsidR="00E03D8C" w:rsidRPr="00E03D8C" w:rsidRDefault="00E03D8C" w:rsidP="00E03D8C">
      <w:r w:rsidRPr="00E03D8C">
        <w:lastRenderedPageBreak/>
        <w:drawing>
          <wp:inline distT="0" distB="0" distL="0" distR="0">
            <wp:extent cx="5953125" cy="3971925"/>
            <wp:effectExtent l="0" t="0" r="9525" b="9525"/>
            <wp:docPr id="1" name="Resim 1" descr="http://kanalmanisa.com/UserFiles/File/835c67-Untitle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nalmanisa.com/UserFiles/File/835c67-Untitled-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3971925"/>
                    </a:xfrm>
                    <a:prstGeom prst="rect">
                      <a:avLst/>
                    </a:prstGeom>
                    <a:noFill/>
                    <a:ln>
                      <a:noFill/>
                    </a:ln>
                  </pic:spPr>
                </pic:pic>
              </a:graphicData>
            </a:graphic>
          </wp:inline>
        </w:drawing>
      </w:r>
    </w:p>
    <w:p w:rsidR="003672F5" w:rsidRDefault="00E03D8C" w:rsidP="00E03D8C">
      <w:r w:rsidRPr="00E03D8C">
        <w:br/>
      </w:r>
    </w:p>
    <w:sectPr w:rsidR="00367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8C"/>
    <w:rsid w:val="003672F5"/>
    <w:rsid w:val="00E03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03D8C"/>
    <w:rPr>
      <w:color w:val="0000FF" w:themeColor="hyperlink"/>
      <w:u w:val="single"/>
    </w:rPr>
  </w:style>
  <w:style w:type="paragraph" w:styleId="BalonMetni">
    <w:name w:val="Balloon Text"/>
    <w:basedOn w:val="Normal"/>
    <w:link w:val="BalonMetniChar"/>
    <w:uiPriority w:val="99"/>
    <w:semiHidden/>
    <w:unhideWhenUsed/>
    <w:rsid w:val="00E0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3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03D8C"/>
    <w:rPr>
      <w:color w:val="0000FF" w:themeColor="hyperlink"/>
      <w:u w:val="single"/>
    </w:rPr>
  </w:style>
  <w:style w:type="paragraph" w:styleId="BalonMetni">
    <w:name w:val="Balloon Text"/>
    <w:basedOn w:val="Normal"/>
    <w:link w:val="BalonMetniChar"/>
    <w:uiPriority w:val="99"/>
    <w:semiHidden/>
    <w:unhideWhenUsed/>
    <w:rsid w:val="00E0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3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34780">
      <w:bodyDiv w:val="1"/>
      <w:marLeft w:val="0"/>
      <w:marRight w:val="0"/>
      <w:marTop w:val="0"/>
      <w:marBottom w:val="0"/>
      <w:divBdr>
        <w:top w:val="none" w:sz="0" w:space="0" w:color="auto"/>
        <w:left w:val="none" w:sz="0" w:space="0" w:color="auto"/>
        <w:bottom w:val="none" w:sz="0" w:space="0" w:color="auto"/>
        <w:right w:val="none" w:sz="0" w:space="0" w:color="auto"/>
      </w:divBdr>
      <w:divsChild>
        <w:div w:id="1082991864">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180"/>
              <w:marTop w:val="0"/>
              <w:marBottom w:val="0"/>
              <w:divBdr>
                <w:top w:val="none" w:sz="0" w:space="0" w:color="auto"/>
                <w:left w:val="none" w:sz="0" w:space="0" w:color="auto"/>
                <w:bottom w:val="none" w:sz="0" w:space="0" w:color="auto"/>
                <w:right w:val="none" w:sz="0" w:space="0" w:color="auto"/>
              </w:divBdr>
            </w:div>
            <w:div w:id="674576031">
              <w:marLeft w:val="0"/>
              <w:marRight w:val="165"/>
              <w:marTop w:val="0"/>
              <w:marBottom w:val="0"/>
              <w:divBdr>
                <w:top w:val="none" w:sz="0" w:space="0" w:color="auto"/>
                <w:left w:val="none" w:sz="0" w:space="0" w:color="auto"/>
                <w:bottom w:val="none" w:sz="0" w:space="0" w:color="auto"/>
                <w:right w:val="none" w:sz="0" w:space="0" w:color="auto"/>
              </w:divBdr>
            </w:div>
            <w:div w:id="2142262777">
              <w:marLeft w:val="0"/>
              <w:marRight w:val="0"/>
              <w:marTop w:val="0"/>
              <w:marBottom w:val="0"/>
              <w:divBdr>
                <w:top w:val="none" w:sz="0" w:space="0" w:color="auto"/>
                <w:left w:val="none" w:sz="0" w:space="0" w:color="auto"/>
                <w:bottom w:val="none" w:sz="0" w:space="0" w:color="auto"/>
                <w:right w:val="none" w:sz="0" w:space="0" w:color="auto"/>
              </w:divBdr>
            </w:div>
          </w:divsChild>
        </w:div>
        <w:div w:id="1530096239">
          <w:marLeft w:val="0"/>
          <w:marRight w:val="0"/>
          <w:marTop w:val="0"/>
          <w:marBottom w:val="150"/>
          <w:divBdr>
            <w:top w:val="none" w:sz="0" w:space="0" w:color="auto"/>
            <w:left w:val="none" w:sz="0" w:space="0" w:color="auto"/>
            <w:bottom w:val="none" w:sz="0" w:space="0" w:color="auto"/>
            <w:right w:val="none" w:sz="0" w:space="0" w:color="auto"/>
          </w:divBdr>
        </w:div>
        <w:div w:id="1215124094">
          <w:marLeft w:val="0"/>
          <w:marRight w:val="0"/>
          <w:marTop w:val="0"/>
          <w:marBottom w:val="0"/>
          <w:divBdr>
            <w:top w:val="none" w:sz="0" w:space="0" w:color="auto"/>
            <w:left w:val="none" w:sz="0" w:space="0" w:color="auto"/>
            <w:bottom w:val="none" w:sz="0" w:space="0" w:color="auto"/>
            <w:right w:val="none" w:sz="0" w:space="0" w:color="auto"/>
          </w:divBdr>
        </w:div>
        <w:div w:id="1432243573">
          <w:marLeft w:val="0"/>
          <w:marRight w:val="0"/>
          <w:marTop w:val="0"/>
          <w:marBottom w:val="0"/>
          <w:divBdr>
            <w:top w:val="none" w:sz="0" w:space="0" w:color="auto"/>
            <w:left w:val="none" w:sz="0" w:space="0" w:color="auto"/>
            <w:bottom w:val="none" w:sz="0" w:space="0" w:color="auto"/>
            <w:right w:val="none" w:sz="0" w:space="0" w:color="auto"/>
          </w:divBdr>
        </w:div>
        <w:div w:id="682586977">
          <w:marLeft w:val="0"/>
          <w:marRight w:val="0"/>
          <w:marTop w:val="0"/>
          <w:marBottom w:val="0"/>
          <w:divBdr>
            <w:top w:val="none" w:sz="0" w:space="0" w:color="auto"/>
            <w:left w:val="none" w:sz="0" w:space="0" w:color="auto"/>
            <w:bottom w:val="none" w:sz="0" w:space="0" w:color="auto"/>
            <w:right w:val="none" w:sz="0" w:space="0" w:color="auto"/>
          </w:divBdr>
        </w:div>
        <w:div w:id="2040429958">
          <w:marLeft w:val="0"/>
          <w:marRight w:val="0"/>
          <w:marTop w:val="0"/>
          <w:marBottom w:val="0"/>
          <w:divBdr>
            <w:top w:val="none" w:sz="0" w:space="0" w:color="auto"/>
            <w:left w:val="none" w:sz="0" w:space="0" w:color="auto"/>
            <w:bottom w:val="none" w:sz="0" w:space="0" w:color="auto"/>
            <w:right w:val="none" w:sz="0" w:space="0" w:color="auto"/>
          </w:divBdr>
        </w:div>
        <w:div w:id="755706685">
          <w:marLeft w:val="0"/>
          <w:marRight w:val="0"/>
          <w:marTop w:val="0"/>
          <w:marBottom w:val="0"/>
          <w:divBdr>
            <w:top w:val="none" w:sz="0" w:space="0" w:color="auto"/>
            <w:left w:val="none" w:sz="0" w:space="0" w:color="auto"/>
            <w:bottom w:val="none" w:sz="0" w:space="0" w:color="auto"/>
            <w:right w:val="none" w:sz="0" w:space="0" w:color="auto"/>
          </w:divBdr>
        </w:div>
        <w:div w:id="1203515350">
          <w:marLeft w:val="0"/>
          <w:marRight w:val="0"/>
          <w:marTop w:val="0"/>
          <w:marBottom w:val="0"/>
          <w:divBdr>
            <w:top w:val="none" w:sz="0" w:space="0" w:color="auto"/>
            <w:left w:val="none" w:sz="0" w:space="0" w:color="auto"/>
            <w:bottom w:val="none" w:sz="0" w:space="0" w:color="auto"/>
            <w:right w:val="none" w:sz="0" w:space="0" w:color="auto"/>
          </w:divBdr>
        </w:div>
        <w:div w:id="773091772">
          <w:marLeft w:val="0"/>
          <w:marRight w:val="0"/>
          <w:marTop w:val="0"/>
          <w:marBottom w:val="0"/>
          <w:divBdr>
            <w:top w:val="none" w:sz="0" w:space="0" w:color="auto"/>
            <w:left w:val="none" w:sz="0" w:space="0" w:color="auto"/>
            <w:bottom w:val="none" w:sz="0" w:space="0" w:color="auto"/>
            <w:right w:val="none" w:sz="0" w:space="0" w:color="auto"/>
          </w:divBdr>
        </w:div>
        <w:div w:id="149429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ihligazetesi.com/77335/Haber/Salihli-de-velilere-aile-egitimi-seminer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227</Words>
  <Characters>1298</Characters>
  <Application>Microsoft Office Word</Application>
  <DocSecurity>0</DocSecurity>
  <Lines>10</Lines>
  <Paragraphs>3</Paragraphs>
  <ScaleCrop>false</ScaleCrop>
  <Company>Microsoft</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3</cp:revision>
  <dcterms:created xsi:type="dcterms:W3CDTF">2016-11-23T08:17:00Z</dcterms:created>
  <dcterms:modified xsi:type="dcterms:W3CDTF">2016-11-23T08:20:00Z</dcterms:modified>
</cp:coreProperties>
</file>