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02A" w:rsidRDefault="0036102A" w:rsidP="0036102A">
      <w:pPr>
        <w:spacing w:after="107" w:line="240" w:lineRule="auto"/>
        <w:outlineLvl w:val="1"/>
        <w:rPr>
          <w:rFonts w:ascii="Arial" w:eastAsia="Times New Roman" w:hAnsi="Arial" w:cs="Arial"/>
          <w:b/>
          <w:bCs/>
          <w:color w:val="000000"/>
          <w:sz w:val="30"/>
          <w:szCs w:val="30"/>
          <w:lang w:eastAsia="tr-TR"/>
        </w:rPr>
      </w:pPr>
      <w:r>
        <w:rPr>
          <w:noProof/>
          <w:lang w:eastAsia="tr-TR"/>
        </w:rPr>
        <w:drawing>
          <wp:inline distT="0" distB="0" distL="0" distR="0">
            <wp:extent cx="2142490" cy="887095"/>
            <wp:effectExtent l="19050" t="0" r="0" b="0"/>
            <wp:docPr id="8" name="Resim 8" descr="Salihli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ihli TV"/>
                    <pic:cNvPicPr>
                      <a:picLocks noChangeAspect="1" noChangeArrowheads="1"/>
                    </pic:cNvPicPr>
                  </pic:nvPicPr>
                  <pic:blipFill>
                    <a:blip r:embed="rId4"/>
                    <a:srcRect/>
                    <a:stretch>
                      <a:fillRect/>
                    </a:stretch>
                  </pic:blipFill>
                  <pic:spPr bwMode="auto">
                    <a:xfrm>
                      <a:off x="0" y="0"/>
                      <a:ext cx="2142490" cy="887095"/>
                    </a:xfrm>
                    <a:prstGeom prst="rect">
                      <a:avLst/>
                    </a:prstGeom>
                    <a:noFill/>
                    <a:ln w="9525">
                      <a:noFill/>
                      <a:miter lim="800000"/>
                      <a:headEnd/>
                      <a:tailEnd/>
                    </a:ln>
                  </pic:spPr>
                </pic:pic>
              </a:graphicData>
            </a:graphic>
          </wp:inline>
        </w:drawing>
      </w:r>
    </w:p>
    <w:p w:rsidR="0036102A" w:rsidRPr="0036102A" w:rsidRDefault="0036102A" w:rsidP="0036102A">
      <w:pPr>
        <w:spacing w:after="107" w:line="240" w:lineRule="auto"/>
        <w:outlineLvl w:val="1"/>
        <w:rPr>
          <w:rFonts w:ascii="Arial" w:eastAsia="Times New Roman" w:hAnsi="Arial" w:cs="Arial"/>
          <w:b/>
          <w:bCs/>
          <w:color w:val="000000"/>
          <w:sz w:val="30"/>
          <w:szCs w:val="30"/>
          <w:lang w:eastAsia="tr-TR"/>
        </w:rPr>
      </w:pPr>
      <w:r w:rsidRPr="0036102A">
        <w:rPr>
          <w:rFonts w:ascii="Arial" w:eastAsia="Times New Roman" w:hAnsi="Arial" w:cs="Arial"/>
          <w:b/>
          <w:bCs/>
          <w:color w:val="000000"/>
          <w:sz w:val="30"/>
          <w:szCs w:val="30"/>
          <w:lang w:eastAsia="tr-TR"/>
        </w:rPr>
        <w:t>Salihli Ticaret ve Sanayi Odası İlköğretim Kurumu idarecilerinden köy ziyaretleri</w:t>
      </w:r>
    </w:p>
    <w:p w:rsidR="0036102A" w:rsidRPr="0036102A" w:rsidRDefault="0036102A" w:rsidP="0036102A">
      <w:pPr>
        <w:spacing w:after="215" w:line="240" w:lineRule="auto"/>
        <w:outlineLvl w:val="2"/>
        <w:rPr>
          <w:rFonts w:ascii="Arial" w:eastAsia="Times New Roman" w:hAnsi="Arial" w:cs="Arial"/>
          <w:b/>
          <w:bCs/>
          <w:color w:val="333333"/>
          <w:sz w:val="17"/>
          <w:szCs w:val="17"/>
          <w:lang w:eastAsia="tr-TR"/>
        </w:rPr>
      </w:pPr>
      <w:r w:rsidRPr="0036102A">
        <w:rPr>
          <w:rFonts w:ascii="Arial" w:eastAsia="Times New Roman" w:hAnsi="Arial" w:cs="Arial"/>
          <w:b/>
          <w:bCs/>
          <w:color w:val="333333"/>
          <w:sz w:val="17"/>
          <w:szCs w:val="17"/>
          <w:lang w:eastAsia="tr-TR"/>
        </w:rPr>
        <w:t>Salihli Ticaret ve Sanayi Odası İlköğretim Kurumu idarecileri, öğretmenleri ve okul-aile birliği yönetim kurulu üyeleri taşıma yoluyla okula gelen öğrenci velilerine ulaşabilmek için köy ziyaretlerinde bulundu.</w:t>
      </w:r>
    </w:p>
    <w:p w:rsidR="0036102A" w:rsidRPr="0036102A" w:rsidRDefault="0036102A" w:rsidP="0036102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950585" cy="3343910"/>
            <wp:effectExtent l="19050" t="0" r="0" b="0"/>
            <wp:docPr id="1" name="Resim 1" descr="Salihli Ticaret ve Sanayi Odası İlköğretim  Kurumu idarecileri'nden köy ziyare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hli Ticaret ve Sanayi Odası İlköğretim  Kurumu idarecileri'nden köy ziyaretleri"/>
                    <pic:cNvPicPr>
                      <a:picLocks noChangeAspect="1" noChangeArrowheads="1"/>
                    </pic:cNvPicPr>
                  </pic:nvPicPr>
                  <pic:blipFill>
                    <a:blip r:embed="rId5"/>
                    <a:srcRect/>
                    <a:stretch>
                      <a:fillRect/>
                    </a:stretch>
                  </pic:blipFill>
                  <pic:spPr bwMode="auto">
                    <a:xfrm>
                      <a:off x="0" y="0"/>
                      <a:ext cx="5950585" cy="3343910"/>
                    </a:xfrm>
                    <a:prstGeom prst="rect">
                      <a:avLst/>
                    </a:prstGeom>
                    <a:noFill/>
                    <a:ln w="9525">
                      <a:noFill/>
                      <a:miter lim="800000"/>
                      <a:headEnd/>
                      <a:tailEnd/>
                    </a:ln>
                  </pic:spPr>
                </pic:pic>
              </a:graphicData>
            </a:graphic>
          </wp:inline>
        </w:drawing>
      </w:r>
    </w:p>
    <w:p w:rsidR="0036102A" w:rsidRPr="0036102A" w:rsidRDefault="009A2B14" w:rsidP="0036102A">
      <w:pPr>
        <w:spacing w:after="0" w:line="432" w:lineRule="atLeast"/>
        <w:jc w:val="both"/>
        <w:rPr>
          <w:rFonts w:ascii="Arial" w:eastAsia="Times New Roman" w:hAnsi="Arial" w:cs="Arial"/>
          <w:color w:val="000000"/>
          <w:sz w:val="15"/>
          <w:szCs w:val="15"/>
          <w:lang w:eastAsia="tr-TR"/>
        </w:rPr>
      </w:pPr>
      <w:hyperlink r:id="rId6" w:tgtFrame="blank" w:history="1">
        <w:proofErr w:type="spellStart"/>
        <w:r w:rsidR="0036102A" w:rsidRPr="0036102A">
          <w:rPr>
            <w:rFonts w:ascii="Arial" w:eastAsia="Times New Roman" w:hAnsi="Arial" w:cs="Arial"/>
            <w:color w:val="FFFFFF"/>
            <w:sz w:val="15"/>
            <w:lang w:eastAsia="tr-TR"/>
          </w:rPr>
          <w:t>FaceBook</w:t>
        </w:r>
        <w:proofErr w:type="spellEnd"/>
        <w:r w:rsidR="0036102A" w:rsidRPr="0036102A">
          <w:rPr>
            <w:rFonts w:ascii="Arial" w:eastAsia="Times New Roman" w:hAnsi="Arial" w:cs="Arial"/>
            <w:color w:val="FFFFFF"/>
            <w:sz w:val="15"/>
            <w:lang w:eastAsia="tr-TR"/>
          </w:rPr>
          <w:t xml:space="preserve"> ta paylaş</w:t>
        </w:r>
      </w:hyperlink>
    </w:p>
    <w:p w:rsidR="0036102A" w:rsidRPr="00AB4D2A" w:rsidRDefault="009A2B14" w:rsidP="0036102A">
      <w:pPr>
        <w:spacing w:after="0" w:line="432" w:lineRule="atLeast"/>
        <w:jc w:val="both"/>
        <w:rPr>
          <w:rFonts w:ascii="Arial" w:eastAsia="Times New Roman" w:hAnsi="Arial" w:cs="Arial"/>
          <w:color w:val="000000"/>
          <w:sz w:val="18"/>
          <w:szCs w:val="18"/>
          <w:lang w:eastAsia="tr-TR"/>
        </w:rPr>
      </w:pPr>
      <w:hyperlink r:id="rId7" w:tgtFrame="_blank" w:history="1">
        <w:proofErr w:type="spellStart"/>
        <w:r w:rsidR="0036102A" w:rsidRPr="00AB4D2A">
          <w:rPr>
            <w:rFonts w:ascii="Arial" w:eastAsia="Times New Roman" w:hAnsi="Arial" w:cs="Arial"/>
            <w:color w:val="306B87"/>
            <w:sz w:val="18"/>
            <w:szCs w:val="18"/>
            <w:lang w:eastAsia="tr-TR"/>
          </w:rPr>
          <w:t>Tweetle</w:t>
        </w:r>
        <w:proofErr w:type="spellEnd"/>
      </w:hyperlink>
    </w:p>
    <w:p w:rsidR="0036102A" w:rsidRPr="00AB4D2A" w:rsidRDefault="009A2B14" w:rsidP="0036102A">
      <w:pPr>
        <w:spacing w:after="107" w:line="432" w:lineRule="atLeast"/>
        <w:jc w:val="both"/>
        <w:rPr>
          <w:rFonts w:ascii="Arial" w:eastAsia="Times New Roman" w:hAnsi="Arial" w:cs="Arial"/>
          <w:color w:val="000000"/>
          <w:sz w:val="18"/>
          <w:szCs w:val="18"/>
          <w:lang w:eastAsia="tr-TR"/>
        </w:rPr>
      </w:pPr>
      <w:hyperlink r:id="rId8" w:tgtFrame="blank" w:history="1">
        <w:r w:rsidR="0036102A" w:rsidRPr="00AB4D2A">
          <w:rPr>
            <w:rFonts w:ascii="Arial" w:eastAsia="Times New Roman" w:hAnsi="Arial" w:cs="Arial"/>
            <w:color w:val="333333"/>
            <w:sz w:val="18"/>
            <w:szCs w:val="18"/>
            <w:lang w:eastAsia="tr-TR"/>
          </w:rPr>
          <w:t>G+'ta paylaş</w:t>
        </w:r>
      </w:hyperlink>
    </w:p>
    <w:p w:rsidR="0036102A" w:rsidRPr="00AB4D2A" w:rsidRDefault="0036102A" w:rsidP="0036102A">
      <w:pPr>
        <w:spacing w:after="107" w:line="432" w:lineRule="atLeast"/>
        <w:jc w:val="both"/>
        <w:rPr>
          <w:rFonts w:ascii="Arial" w:eastAsia="Times New Roman" w:hAnsi="Arial" w:cs="Arial"/>
          <w:color w:val="000000"/>
          <w:sz w:val="18"/>
          <w:szCs w:val="18"/>
          <w:lang w:eastAsia="tr-TR"/>
        </w:rPr>
      </w:pPr>
      <w:r w:rsidRPr="00AB4D2A">
        <w:rPr>
          <w:rFonts w:ascii="Arial" w:eastAsia="Times New Roman" w:hAnsi="Arial" w:cs="Arial"/>
          <w:color w:val="000000"/>
          <w:sz w:val="18"/>
          <w:szCs w:val="18"/>
          <w:lang w:eastAsia="tr-TR"/>
        </w:rPr>
        <w:t>05 Ocak 2016, Salı</w:t>
      </w:r>
    </w:p>
    <w:p w:rsidR="0036102A" w:rsidRPr="00AB4D2A" w:rsidRDefault="0036102A" w:rsidP="0036102A">
      <w:pPr>
        <w:spacing w:after="0" w:line="432" w:lineRule="atLeast"/>
        <w:jc w:val="both"/>
        <w:rPr>
          <w:rFonts w:ascii="Arial" w:eastAsia="Times New Roman" w:hAnsi="Arial" w:cs="Arial"/>
          <w:color w:val="000000"/>
          <w:sz w:val="18"/>
          <w:szCs w:val="18"/>
          <w:lang w:eastAsia="tr-TR"/>
        </w:rPr>
      </w:pPr>
      <w:r w:rsidRPr="00AB4D2A">
        <w:rPr>
          <w:rFonts w:ascii="Arial" w:eastAsia="Times New Roman" w:hAnsi="Arial" w:cs="Arial"/>
          <w:color w:val="000000"/>
          <w:sz w:val="18"/>
          <w:szCs w:val="18"/>
          <w:lang w:eastAsia="tr-TR"/>
        </w:rPr>
        <w:t xml:space="preserve">   Köy ziyaretlerine Bahçecik köyüyle başlayan okul personeli sırasıyla Çelikli, Karaağaç, </w:t>
      </w:r>
      <w:proofErr w:type="spellStart"/>
      <w:r w:rsidRPr="00AB4D2A">
        <w:rPr>
          <w:rFonts w:ascii="Arial" w:eastAsia="Times New Roman" w:hAnsi="Arial" w:cs="Arial"/>
          <w:color w:val="000000"/>
          <w:sz w:val="18"/>
          <w:szCs w:val="18"/>
          <w:lang w:eastAsia="tr-TR"/>
        </w:rPr>
        <w:t>Allahdiyen</w:t>
      </w:r>
      <w:proofErr w:type="spellEnd"/>
      <w:r w:rsidRPr="00AB4D2A">
        <w:rPr>
          <w:rFonts w:ascii="Arial" w:eastAsia="Times New Roman" w:hAnsi="Arial" w:cs="Arial"/>
          <w:color w:val="000000"/>
          <w:sz w:val="18"/>
          <w:szCs w:val="18"/>
          <w:lang w:eastAsia="tr-TR"/>
        </w:rPr>
        <w:t xml:space="preserve">, </w:t>
      </w:r>
      <w:proofErr w:type="spellStart"/>
      <w:r w:rsidRPr="00AB4D2A">
        <w:rPr>
          <w:rFonts w:ascii="Arial" w:eastAsia="Times New Roman" w:hAnsi="Arial" w:cs="Arial"/>
          <w:color w:val="000000"/>
          <w:sz w:val="18"/>
          <w:szCs w:val="18"/>
          <w:lang w:eastAsia="tr-TR"/>
        </w:rPr>
        <w:t>Gökköy</w:t>
      </w:r>
      <w:proofErr w:type="spellEnd"/>
      <w:r w:rsidRPr="00AB4D2A">
        <w:rPr>
          <w:rFonts w:ascii="Arial" w:eastAsia="Times New Roman" w:hAnsi="Arial" w:cs="Arial"/>
          <w:color w:val="000000"/>
          <w:sz w:val="18"/>
          <w:szCs w:val="18"/>
          <w:lang w:eastAsia="tr-TR"/>
        </w:rPr>
        <w:t xml:space="preserve"> ve son olarak da </w:t>
      </w:r>
      <w:proofErr w:type="spellStart"/>
      <w:r w:rsidRPr="00AB4D2A">
        <w:rPr>
          <w:rFonts w:ascii="Arial" w:eastAsia="Times New Roman" w:hAnsi="Arial" w:cs="Arial"/>
          <w:color w:val="000000"/>
          <w:sz w:val="18"/>
          <w:szCs w:val="18"/>
          <w:lang w:eastAsia="tr-TR"/>
        </w:rPr>
        <w:t>Çamurhamamı</w:t>
      </w:r>
      <w:proofErr w:type="spellEnd"/>
      <w:r w:rsidRPr="00AB4D2A">
        <w:rPr>
          <w:rFonts w:ascii="Arial" w:eastAsia="Times New Roman" w:hAnsi="Arial" w:cs="Arial"/>
          <w:color w:val="000000"/>
          <w:sz w:val="18"/>
          <w:szCs w:val="18"/>
          <w:lang w:eastAsia="tr-TR"/>
        </w:rPr>
        <w:t xml:space="preserve"> köylerinde velilerle buluştu. Soğuk havaya ve kış mevsimine rağmen yapılan ziyaretlere öğrenci velileri yoğun ilgi gösterdi.</w:t>
      </w:r>
    </w:p>
    <w:p w:rsidR="0036102A" w:rsidRPr="00AB4D2A" w:rsidRDefault="0036102A" w:rsidP="0036102A">
      <w:pPr>
        <w:spacing w:after="0" w:line="432" w:lineRule="atLeast"/>
        <w:jc w:val="both"/>
        <w:rPr>
          <w:rFonts w:ascii="Arial" w:eastAsia="Times New Roman" w:hAnsi="Arial" w:cs="Arial"/>
          <w:color w:val="000000"/>
          <w:sz w:val="18"/>
          <w:szCs w:val="18"/>
          <w:lang w:eastAsia="tr-TR"/>
        </w:rPr>
      </w:pPr>
      <w:r w:rsidRPr="00AB4D2A">
        <w:rPr>
          <w:rFonts w:ascii="Arial" w:eastAsia="Times New Roman" w:hAnsi="Arial" w:cs="Arial"/>
          <w:color w:val="000000"/>
          <w:sz w:val="18"/>
          <w:szCs w:val="18"/>
          <w:lang w:eastAsia="tr-TR"/>
        </w:rPr>
        <w:t xml:space="preserve">  Bir önceki eğitim-öğretim yılında başlatılan ve Ticaret - Sanayi Odası İlköğretim Kurumu öğretmenleri, idarecileri ve okul-aile birliği yönetim kurulu tarafından gelenek haline getirilen köy ziyaretlerinde velilerin eğitim-öğretimle ilgili her türlü sıkıntıları yerinde dinlendi. Öğrenci velilerini daha yakından tanımak için yapılan ziyaretlerde Milli Eğitim Bakanlığının geçtiğimiz yıl başlattığı, 2015/2016 Eğitim-Öğretim Yılında ise üzerinde titizlikle durduğu ‘Destekleme ve Yetiştirme Kursları’ ve </w:t>
      </w:r>
      <w:proofErr w:type="spellStart"/>
      <w:r w:rsidRPr="00AB4D2A">
        <w:rPr>
          <w:rFonts w:ascii="Arial" w:eastAsia="Times New Roman" w:hAnsi="Arial" w:cs="Arial"/>
          <w:color w:val="000000"/>
          <w:sz w:val="18"/>
          <w:szCs w:val="18"/>
          <w:lang w:eastAsia="tr-TR"/>
        </w:rPr>
        <w:t>DynEd</w:t>
      </w:r>
      <w:proofErr w:type="spellEnd"/>
      <w:r w:rsidRPr="00AB4D2A">
        <w:rPr>
          <w:rFonts w:ascii="Arial" w:eastAsia="Times New Roman" w:hAnsi="Arial" w:cs="Arial"/>
          <w:color w:val="000000"/>
          <w:sz w:val="18"/>
          <w:szCs w:val="18"/>
          <w:lang w:eastAsia="tr-TR"/>
        </w:rPr>
        <w:t xml:space="preserve"> hakkında da veliler bilgilendirildi. Öğrenci velileri, Rehber Öğretmen</w:t>
      </w:r>
      <w:r w:rsidRPr="0036102A">
        <w:rPr>
          <w:rFonts w:ascii="Arial" w:eastAsia="Times New Roman" w:hAnsi="Arial" w:cs="Arial"/>
          <w:color w:val="000000"/>
          <w:sz w:val="15"/>
          <w:szCs w:val="15"/>
          <w:lang w:eastAsia="tr-TR"/>
        </w:rPr>
        <w:t xml:space="preserve"> </w:t>
      </w:r>
      <w:r w:rsidRPr="00AB4D2A">
        <w:rPr>
          <w:rFonts w:ascii="Arial" w:eastAsia="Times New Roman" w:hAnsi="Arial" w:cs="Arial"/>
          <w:color w:val="000000"/>
          <w:sz w:val="18"/>
          <w:szCs w:val="18"/>
          <w:lang w:eastAsia="tr-TR"/>
        </w:rPr>
        <w:lastRenderedPageBreak/>
        <w:t>eşliğinde yapılan ziyaretlerden memnuniyetlerini dile getirerek çocuklarını emanet ettikleri öğretmenleri ve kurum idarecilerini köylerinde ağırlamaktan memnun olduklarını söylediler.</w:t>
      </w:r>
    </w:p>
    <w:p w:rsidR="0036102A" w:rsidRPr="00AB4D2A" w:rsidRDefault="0036102A" w:rsidP="0036102A">
      <w:pPr>
        <w:spacing w:after="0" w:line="432" w:lineRule="atLeast"/>
        <w:jc w:val="both"/>
        <w:rPr>
          <w:rFonts w:ascii="Arial" w:eastAsia="Times New Roman" w:hAnsi="Arial" w:cs="Arial"/>
          <w:color w:val="000000"/>
          <w:sz w:val="18"/>
          <w:szCs w:val="18"/>
          <w:lang w:eastAsia="tr-TR"/>
        </w:rPr>
      </w:pPr>
      <w:r w:rsidRPr="00AB4D2A">
        <w:rPr>
          <w:rFonts w:ascii="Arial" w:eastAsia="Times New Roman" w:hAnsi="Arial" w:cs="Arial"/>
          <w:color w:val="000000"/>
          <w:sz w:val="18"/>
          <w:szCs w:val="18"/>
          <w:lang w:eastAsia="tr-TR"/>
        </w:rPr>
        <w:t xml:space="preserve"> Ticaret ve Sanayi Odası İlköğretim Okulu Okul-Aile Birliği Yönetim Kurulu Başkanı Sabri Kar başta kurum Müdürü Şahin Turanlı olmak üzere mesai saatleri dışında yapılan köy ziyaretlerinde kendilerine eşlik eden tüm öğretmenlere ve bu anlamlı ziyaretlerde öğrenci velileriyle bir aile ortamı sıcaklığında buluşmalarını sağlayarak kendilerine ev sahipliği yapan tüm köy muhtarlarına teşekkür etti.</w:t>
      </w:r>
    </w:p>
    <w:p w:rsidR="0036102A" w:rsidRPr="0036102A" w:rsidRDefault="0036102A" w:rsidP="0036102A">
      <w:pPr>
        <w:spacing w:after="0" w:line="432" w:lineRule="atLeast"/>
        <w:jc w:val="both"/>
        <w:rPr>
          <w:rFonts w:ascii="Arial" w:eastAsia="Times New Roman" w:hAnsi="Arial" w:cs="Arial"/>
          <w:color w:val="000000"/>
          <w:sz w:val="15"/>
          <w:szCs w:val="15"/>
          <w:lang w:eastAsia="tr-TR"/>
        </w:rPr>
      </w:pPr>
      <w:r w:rsidRPr="0036102A">
        <w:rPr>
          <w:rFonts w:ascii="Arial" w:eastAsia="Times New Roman" w:hAnsi="Arial" w:cs="Arial"/>
          <w:color w:val="000000"/>
          <w:sz w:val="15"/>
          <w:szCs w:val="15"/>
          <w:lang w:eastAsia="tr-TR"/>
        </w:rPr>
        <w:t> </w:t>
      </w:r>
    </w:p>
    <w:p w:rsidR="0036102A" w:rsidRPr="0036102A" w:rsidRDefault="0036102A" w:rsidP="0036102A">
      <w:pPr>
        <w:spacing w:after="0" w:line="432" w:lineRule="atLeast"/>
        <w:jc w:val="both"/>
        <w:rPr>
          <w:rFonts w:ascii="Arial" w:eastAsia="Times New Roman" w:hAnsi="Arial" w:cs="Arial"/>
          <w:color w:val="000000"/>
          <w:sz w:val="15"/>
          <w:szCs w:val="15"/>
          <w:lang w:eastAsia="tr-TR"/>
        </w:rPr>
      </w:pPr>
      <w:r>
        <w:rPr>
          <w:rFonts w:ascii="Arial" w:eastAsia="Times New Roman" w:hAnsi="Arial" w:cs="Arial"/>
          <w:noProof/>
          <w:color w:val="000000"/>
          <w:sz w:val="15"/>
          <w:szCs w:val="15"/>
          <w:lang w:eastAsia="tr-TR"/>
        </w:rPr>
        <w:drawing>
          <wp:inline distT="0" distB="0" distL="0" distR="0">
            <wp:extent cx="5950585" cy="3343910"/>
            <wp:effectExtent l="19050" t="0" r="0" b="0"/>
            <wp:docPr id="2" name="Resim 2" descr="http://kanalmanisa.com/UserFiles/File/ac1b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nalmanisa.com/UserFiles/File/ac1ba2-1.jpg"/>
                    <pic:cNvPicPr>
                      <a:picLocks noChangeAspect="1" noChangeArrowheads="1"/>
                    </pic:cNvPicPr>
                  </pic:nvPicPr>
                  <pic:blipFill>
                    <a:blip r:embed="rId9"/>
                    <a:srcRect/>
                    <a:stretch>
                      <a:fillRect/>
                    </a:stretch>
                  </pic:blipFill>
                  <pic:spPr bwMode="auto">
                    <a:xfrm>
                      <a:off x="0" y="0"/>
                      <a:ext cx="5950585" cy="3343910"/>
                    </a:xfrm>
                    <a:prstGeom prst="rect">
                      <a:avLst/>
                    </a:prstGeom>
                    <a:noFill/>
                    <a:ln w="9525">
                      <a:noFill/>
                      <a:miter lim="800000"/>
                      <a:headEnd/>
                      <a:tailEnd/>
                    </a:ln>
                  </pic:spPr>
                </pic:pic>
              </a:graphicData>
            </a:graphic>
          </wp:inline>
        </w:drawing>
      </w:r>
    </w:p>
    <w:p w:rsidR="0036102A" w:rsidRDefault="0036102A" w:rsidP="0036102A">
      <w:pPr>
        <w:tabs>
          <w:tab w:val="left" w:pos="1010"/>
        </w:tabs>
      </w:pPr>
      <w:r>
        <w:tab/>
      </w:r>
      <w:r>
        <w:rPr>
          <w:noProof/>
          <w:lang w:eastAsia="tr-TR"/>
        </w:rPr>
        <w:drawing>
          <wp:inline distT="0" distB="0" distL="0" distR="0">
            <wp:extent cx="5903644" cy="3312000"/>
            <wp:effectExtent l="19050" t="0" r="1856" b="0"/>
            <wp:docPr id="5" name="Resim 5" descr="C:\Users\Şahin\Desktop\KÖY ZİYARETLERİ\ALLAHDİYEN\IMG_20151224_16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ahin\Desktop\KÖY ZİYARETLERİ\ALLAHDİYEN\IMG_20151224_162842.jpg"/>
                    <pic:cNvPicPr>
                      <a:picLocks noChangeAspect="1" noChangeArrowheads="1"/>
                    </pic:cNvPicPr>
                  </pic:nvPicPr>
                  <pic:blipFill>
                    <a:blip r:embed="rId10" cstate="print"/>
                    <a:srcRect/>
                    <a:stretch>
                      <a:fillRect/>
                    </a:stretch>
                  </pic:blipFill>
                  <pic:spPr bwMode="auto">
                    <a:xfrm>
                      <a:off x="0" y="0"/>
                      <a:ext cx="5903644" cy="3312000"/>
                    </a:xfrm>
                    <a:prstGeom prst="rect">
                      <a:avLst/>
                    </a:prstGeom>
                    <a:noFill/>
                    <a:ln w="9525">
                      <a:noFill/>
                      <a:miter lim="800000"/>
                      <a:headEnd/>
                      <a:tailEnd/>
                    </a:ln>
                  </pic:spPr>
                </pic:pic>
              </a:graphicData>
            </a:graphic>
          </wp:inline>
        </w:drawing>
      </w:r>
    </w:p>
    <w:p w:rsidR="0036102A" w:rsidRPr="0036102A" w:rsidRDefault="0036102A" w:rsidP="0036102A"/>
    <w:p w:rsidR="0036102A" w:rsidRDefault="00E42DCB" w:rsidP="0036102A">
      <w:pPr>
        <w:tabs>
          <w:tab w:val="left" w:pos="2214"/>
        </w:tabs>
      </w:pPr>
      <w:r>
        <w:rPr>
          <w:noProof/>
          <w:lang w:eastAsia="tr-TR"/>
        </w:rPr>
        <w:lastRenderedPageBreak/>
        <w:drawing>
          <wp:anchor distT="0" distB="0" distL="114300" distR="114300" simplePos="0" relativeHeight="251658240" behindDoc="0" locked="0" layoutInCell="1" allowOverlap="1">
            <wp:simplePos x="0" y="0"/>
            <wp:positionH relativeFrom="column">
              <wp:posOffset>19685</wp:posOffset>
            </wp:positionH>
            <wp:positionV relativeFrom="paragraph">
              <wp:posOffset>3695700</wp:posOffset>
            </wp:positionV>
            <wp:extent cx="5760720" cy="3234055"/>
            <wp:effectExtent l="19050" t="0" r="0" b="0"/>
            <wp:wrapThrough wrapText="bothSides">
              <wp:wrapPolygon edited="0">
                <wp:start x="-71" y="0"/>
                <wp:lineTo x="-71" y="21502"/>
                <wp:lineTo x="21571" y="21502"/>
                <wp:lineTo x="21571" y="0"/>
                <wp:lineTo x="-71" y="0"/>
              </wp:wrapPolygon>
            </wp:wrapThrough>
            <wp:docPr id="7" name="Resim 7" descr="C:\Users\Şahin\Desktop\KÖY ZİYARETLERİ\ÇELİLKLİ\IMG_20151222_15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Şahin\Desktop\KÖY ZİYARETLERİ\ÇELİLKLİ\IMG_20151222_154705.jpg"/>
                    <pic:cNvPicPr>
                      <a:picLocks noChangeAspect="1" noChangeArrowheads="1"/>
                    </pic:cNvPicPr>
                  </pic:nvPicPr>
                  <pic:blipFill>
                    <a:blip r:embed="rId11" cstate="print"/>
                    <a:srcRect/>
                    <a:stretch>
                      <a:fillRect/>
                    </a:stretch>
                  </pic:blipFill>
                  <pic:spPr bwMode="auto">
                    <a:xfrm>
                      <a:off x="0" y="0"/>
                      <a:ext cx="5760720" cy="3234055"/>
                    </a:xfrm>
                    <a:prstGeom prst="rect">
                      <a:avLst/>
                    </a:prstGeom>
                    <a:noFill/>
                    <a:ln w="9525">
                      <a:noFill/>
                      <a:miter lim="800000"/>
                      <a:headEnd/>
                      <a:tailEnd/>
                    </a:ln>
                  </pic:spPr>
                </pic:pic>
              </a:graphicData>
            </a:graphic>
          </wp:anchor>
        </w:drawing>
      </w:r>
      <w:r w:rsidR="0036102A">
        <w:tab/>
      </w:r>
      <w:r w:rsidR="0036102A">
        <w:rPr>
          <w:noProof/>
          <w:lang w:eastAsia="tr-TR"/>
        </w:rPr>
        <w:drawing>
          <wp:inline distT="0" distB="0" distL="0" distR="0">
            <wp:extent cx="5760720" cy="3234365"/>
            <wp:effectExtent l="19050" t="0" r="0" b="0"/>
            <wp:docPr id="6" name="Resim 6" descr="C:\Users\Şahin\Desktop\KÖY ZİYARETLERİ\BAHÇECİK\IMG_20151221_16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Şahin\Desktop\KÖY ZİYARETLERİ\BAHÇECİK\IMG_20151221_165327.jpg"/>
                    <pic:cNvPicPr>
                      <a:picLocks noChangeAspect="1" noChangeArrowheads="1"/>
                    </pic:cNvPicPr>
                  </pic:nvPicPr>
                  <pic:blipFill>
                    <a:blip r:embed="rId12" cstate="print"/>
                    <a:srcRect/>
                    <a:stretch>
                      <a:fillRect/>
                    </a:stretch>
                  </pic:blipFill>
                  <pic:spPr bwMode="auto">
                    <a:xfrm>
                      <a:off x="0" y="0"/>
                      <a:ext cx="5760720" cy="3234365"/>
                    </a:xfrm>
                    <a:prstGeom prst="rect">
                      <a:avLst/>
                    </a:prstGeom>
                    <a:noFill/>
                    <a:ln w="9525">
                      <a:noFill/>
                      <a:miter lim="800000"/>
                      <a:headEnd/>
                      <a:tailEnd/>
                    </a:ln>
                  </pic:spPr>
                </pic:pic>
              </a:graphicData>
            </a:graphic>
          </wp:inline>
        </w:drawing>
      </w:r>
    </w:p>
    <w:p w:rsidR="0036102A" w:rsidRDefault="0036102A" w:rsidP="0036102A"/>
    <w:p w:rsidR="00974179" w:rsidRPr="0036102A" w:rsidRDefault="0036102A" w:rsidP="0036102A">
      <w:pPr>
        <w:tabs>
          <w:tab w:val="left" w:pos="2289"/>
        </w:tabs>
      </w:pPr>
      <w:r>
        <w:tab/>
      </w:r>
    </w:p>
    <w:sectPr w:rsidR="00974179" w:rsidRPr="0036102A" w:rsidSect="00AB4D2A">
      <w:pgSz w:w="11906" w:h="16838"/>
      <w:pgMar w:top="993"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36102A"/>
    <w:rsid w:val="001D0EC8"/>
    <w:rsid w:val="0036102A"/>
    <w:rsid w:val="00974179"/>
    <w:rsid w:val="009A2B14"/>
    <w:rsid w:val="00AA19EC"/>
    <w:rsid w:val="00AB4D2A"/>
    <w:rsid w:val="00E42D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79"/>
  </w:style>
  <w:style w:type="paragraph" w:styleId="Balk2">
    <w:name w:val="heading 2"/>
    <w:basedOn w:val="Normal"/>
    <w:link w:val="Balk2Char"/>
    <w:uiPriority w:val="9"/>
    <w:qFormat/>
    <w:rsid w:val="003610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36102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36102A"/>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36102A"/>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36102A"/>
    <w:rPr>
      <w:color w:val="0000FF"/>
      <w:u w:val="single"/>
    </w:rPr>
  </w:style>
  <w:style w:type="paragraph" w:styleId="BalonMetni">
    <w:name w:val="Balloon Text"/>
    <w:basedOn w:val="Normal"/>
    <w:link w:val="BalonMetniChar"/>
    <w:uiPriority w:val="99"/>
    <w:semiHidden/>
    <w:unhideWhenUsed/>
    <w:rsid w:val="003610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610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4976195">
      <w:bodyDiv w:val="1"/>
      <w:marLeft w:val="0"/>
      <w:marRight w:val="0"/>
      <w:marTop w:val="0"/>
      <w:marBottom w:val="0"/>
      <w:divBdr>
        <w:top w:val="none" w:sz="0" w:space="0" w:color="auto"/>
        <w:left w:val="none" w:sz="0" w:space="0" w:color="auto"/>
        <w:bottom w:val="none" w:sz="0" w:space="0" w:color="auto"/>
        <w:right w:val="none" w:sz="0" w:space="0" w:color="auto"/>
      </w:divBdr>
      <w:divsChild>
        <w:div w:id="1414812112">
          <w:marLeft w:val="0"/>
          <w:marRight w:val="0"/>
          <w:marTop w:val="0"/>
          <w:marBottom w:val="107"/>
          <w:divBdr>
            <w:top w:val="none" w:sz="0" w:space="0" w:color="auto"/>
            <w:left w:val="none" w:sz="0" w:space="0" w:color="auto"/>
            <w:bottom w:val="none" w:sz="0" w:space="0" w:color="auto"/>
            <w:right w:val="none" w:sz="0" w:space="0" w:color="auto"/>
          </w:divBdr>
          <w:divsChild>
            <w:div w:id="1830369638">
              <w:marLeft w:val="0"/>
              <w:marRight w:val="129"/>
              <w:marTop w:val="0"/>
              <w:marBottom w:val="0"/>
              <w:divBdr>
                <w:top w:val="none" w:sz="0" w:space="0" w:color="auto"/>
                <w:left w:val="none" w:sz="0" w:space="0" w:color="auto"/>
                <w:bottom w:val="none" w:sz="0" w:space="0" w:color="auto"/>
                <w:right w:val="none" w:sz="0" w:space="0" w:color="auto"/>
              </w:divBdr>
            </w:div>
            <w:div w:id="133258687">
              <w:marLeft w:val="0"/>
              <w:marRight w:val="118"/>
              <w:marTop w:val="0"/>
              <w:marBottom w:val="0"/>
              <w:divBdr>
                <w:top w:val="none" w:sz="0" w:space="0" w:color="auto"/>
                <w:left w:val="none" w:sz="0" w:space="0" w:color="auto"/>
                <w:bottom w:val="none" w:sz="0" w:space="0" w:color="auto"/>
                <w:right w:val="none" w:sz="0" w:space="0" w:color="auto"/>
              </w:divBdr>
            </w:div>
            <w:div w:id="353726307">
              <w:marLeft w:val="0"/>
              <w:marRight w:val="0"/>
              <w:marTop w:val="0"/>
              <w:marBottom w:val="0"/>
              <w:divBdr>
                <w:top w:val="none" w:sz="0" w:space="0" w:color="auto"/>
                <w:left w:val="none" w:sz="0" w:space="0" w:color="auto"/>
                <w:bottom w:val="none" w:sz="0" w:space="0" w:color="auto"/>
                <w:right w:val="none" w:sz="0" w:space="0" w:color="auto"/>
              </w:divBdr>
            </w:div>
          </w:divsChild>
        </w:div>
        <w:div w:id="921181116">
          <w:marLeft w:val="0"/>
          <w:marRight w:val="0"/>
          <w:marTop w:val="0"/>
          <w:marBottom w:val="107"/>
          <w:divBdr>
            <w:top w:val="none" w:sz="0" w:space="0" w:color="auto"/>
            <w:left w:val="none" w:sz="0" w:space="0" w:color="auto"/>
            <w:bottom w:val="none" w:sz="0" w:space="0" w:color="auto"/>
            <w:right w:val="none" w:sz="0" w:space="0" w:color="auto"/>
          </w:divBdr>
        </w:div>
        <w:div w:id="282267901">
          <w:marLeft w:val="0"/>
          <w:marRight w:val="0"/>
          <w:marTop w:val="0"/>
          <w:marBottom w:val="0"/>
          <w:divBdr>
            <w:top w:val="none" w:sz="0" w:space="0" w:color="auto"/>
            <w:left w:val="none" w:sz="0" w:space="0" w:color="auto"/>
            <w:bottom w:val="none" w:sz="0" w:space="0" w:color="auto"/>
            <w:right w:val="none" w:sz="0" w:space="0" w:color="auto"/>
          </w:divBdr>
        </w:div>
        <w:div w:id="921833333">
          <w:marLeft w:val="0"/>
          <w:marRight w:val="0"/>
          <w:marTop w:val="0"/>
          <w:marBottom w:val="0"/>
          <w:divBdr>
            <w:top w:val="none" w:sz="0" w:space="0" w:color="auto"/>
            <w:left w:val="none" w:sz="0" w:space="0" w:color="auto"/>
            <w:bottom w:val="none" w:sz="0" w:space="0" w:color="auto"/>
            <w:right w:val="none" w:sz="0" w:space="0" w:color="auto"/>
          </w:divBdr>
        </w:div>
        <w:div w:id="26957453">
          <w:marLeft w:val="0"/>
          <w:marRight w:val="0"/>
          <w:marTop w:val="0"/>
          <w:marBottom w:val="0"/>
          <w:divBdr>
            <w:top w:val="none" w:sz="0" w:space="0" w:color="auto"/>
            <w:left w:val="none" w:sz="0" w:space="0" w:color="auto"/>
            <w:bottom w:val="none" w:sz="0" w:space="0" w:color="auto"/>
            <w:right w:val="none" w:sz="0" w:space="0" w:color="auto"/>
          </w:divBdr>
        </w:div>
        <w:div w:id="143591660">
          <w:marLeft w:val="0"/>
          <w:marRight w:val="0"/>
          <w:marTop w:val="0"/>
          <w:marBottom w:val="0"/>
          <w:divBdr>
            <w:top w:val="none" w:sz="0" w:space="0" w:color="auto"/>
            <w:left w:val="none" w:sz="0" w:space="0" w:color="auto"/>
            <w:bottom w:val="none" w:sz="0" w:space="0" w:color="auto"/>
            <w:right w:val="none" w:sz="0" w:space="0" w:color="auto"/>
          </w:divBdr>
        </w:div>
        <w:div w:id="1135676802">
          <w:marLeft w:val="0"/>
          <w:marRight w:val="0"/>
          <w:marTop w:val="0"/>
          <w:marBottom w:val="0"/>
          <w:divBdr>
            <w:top w:val="none" w:sz="0" w:space="0" w:color="auto"/>
            <w:left w:val="none" w:sz="0" w:space="0" w:color="auto"/>
            <w:bottom w:val="none" w:sz="0" w:space="0" w:color="auto"/>
            <w:right w:val="none" w:sz="0" w:space="0" w:color="auto"/>
          </w:divBdr>
        </w:div>
        <w:div w:id="1088187327">
          <w:marLeft w:val="0"/>
          <w:marRight w:val="0"/>
          <w:marTop w:val="0"/>
          <w:marBottom w:val="0"/>
          <w:divBdr>
            <w:top w:val="none" w:sz="0" w:space="0" w:color="auto"/>
            <w:left w:val="none" w:sz="0" w:space="0" w:color="auto"/>
            <w:bottom w:val="none" w:sz="0" w:space="0" w:color="auto"/>
            <w:right w:val="none" w:sz="0" w:space="0" w:color="auto"/>
          </w:divBdr>
        </w:div>
        <w:div w:id="843059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us.google.com/share?url=http://www.salihligazetesi.com/62674/haber/Salihli-Ticaret-ve-Sanayi-Odasi-Ilkogretim-Kurumu-idarecileri-nden-koy-ziyaretleri.asp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twitter.com/home?status=+http://www.salihligazetesi.com/62674/haber/Salihli-Ticaret-ve-Sanayi-Odasi-Ilkogretim-Kurumu-idarecileri-nden-koy-ziyaretleri.aspx"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cebook.com/sharer.php?u=http://www.salihligazetesi.com/62674/haber/Salihli-Ticaret-ve-Sanayi-Odasi-Ilkogretim-Kurumu-idarecileri-nden-koy-ziyaretleri.aspx" TargetMode="External"/><Relationship Id="rId11" Type="http://schemas.openxmlformats.org/officeDocument/2006/relationships/image" Target="media/image5.jpeg"/><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353</Words>
  <Characters>2017</Characters>
  <Application>Microsoft Office Word</Application>
  <DocSecurity>0</DocSecurity>
  <Lines>16</Lines>
  <Paragraphs>4</Paragraphs>
  <ScaleCrop>false</ScaleCrop>
  <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Şahin Turanlı</dc:creator>
  <cp:lastModifiedBy>Şahin Turanlı</cp:lastModifiedBy>
  <cp:revision>3</cp:revision>
  <dcterms:created xsi:type="dcterms:W3CDTF">2016-01-15T13:36:00Z</dcterms:created>
  <dcterms:modified xsi:type="dcterms:W3CDTF">2016-01-16T12:07:00Z</dcterms:modified>
</cp:coreProperties>
</file>